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3B2656" w:rsidRDefault="00336D11">
      <w:pPr>
        <w:pBdr>
          <w:top w:val="nil"/>
          <w:left w:val="nil"/>
          <w:bottom w:val="nil"/>
          <w:right w:val="nil"/>
          <w:between w:val="nil"/>
        </w:pBdr>
        <w:jc w:val="center"/>
        <w:rPr>
          <w:rFonts w:ascii="Times" w:eastAsia="Times" w:hAnsi="Times" w:cs="Times"/>
          <w:b/>
          <w:color w:val="000000"/>
          <w:u w:val="single"/>
        </w:rPr>
      </w:pPr>
      <w:r>
        <w:rPr>
          <w:rFonts w:ascii="Times" w:eastAsia="Times" w:hAnsi="Times" w:cs="Times"/>
          <w:b/>
          <w:color w:val="000000"/>
          <w:u w:val="single"/>
        </w:rPr>
        <w:t>RISK DISCLOSURE</w:t>
      </w:r>
    </w:p>
    <w:p w14:paraId="00000002" w14:textId="77777777" w:rsidR="003B2656" w:rsidRDefault="003B2656">
      <w:pPr>
        <w:pBdr>
          <w:top w:val="nil"/>
          <w:left w:val="nil"/>
          <w:bottom w:val="nil"/>
          <w:right w:val="nil"/>
          <w:between w:val="nil"/>
        </w:pBdr>
        <w:jc w:val="center"/>
        <w:rPr>
          <w:rFonts w:ascii="Times" w:eastAsia="Times" w:hAnsi="Times" w:cs="Times"/>
          <w:b/>
          <w:u w:val="single"/>
        </w:rPr>
      </w:pPr>
    </w:p>
    <w:p w14:paraId="00000003" w14:textId="347274CB" w:rsidR="003B2656" w:rsidRDefault="00336D11">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In consideration of </w:t>
      </w:r>
      <w:proofErr w:type="spellStart"/>
      <w:r w:rsidR="000B0FBF">
        <w:rPr>
          <w:rFonts w:ascii="Times New Roman" w:eastAsia="Times New Roman" w:hAnsi="Times New Roman" w:cs="Times New Roman"/>
          <w:color w:val="000000"/>
        </w:rPr>
        <w:t>J</w:t>
      </w:r>
      <w:r w:rsidR="000B0FBF" w:rsidRPr="000B0FBF">
        <w:rPr>
          <w:rFonts w:ascii="Times New Roman" w:eastAsia="Times New Roman" w:hAnsi="Times New Roman" w:cs="Times New Roman"/>
          <w:color w:val="000000"/>
        </w:rPr>
        <w:t>eft</w:t>
      </w:r>
      <w:proofErr w:type="spellEnd"/>
      <w:r w:rsidR="000B0FBF" w:rsidRPr="000B0FBF">
        <w:rPr>
          <w:rFonts w:ascii="Times New Roman" w:eastAsia="Times New Roman" w:hAnsi="Times New Roman" w:cs="Times New Roman"/>
          <w:color w:val="000000"/>
        </w:rPr>
        <w:t>-experts</w:t>
      </w:r>
      <w:r w:rsidR="000B0FBF">
        <w:rPr>
          <w:rFonts w:ascii="Times New Roman" w:eastAsia="Times New Roman" w:hAnsi="Times New Roman" w:cs="Times New Roman"/>
          <w:color w:val="000000"/>
        </w:rPr>
        <w:t xml:space="preserve"> </w:t>
      </w:r>
      <w:r w:rsidRPr="00336D11">
        <w:rPr>
          <w:rFonts w:ascii="Times New Roman" w:eastAsia="Times New Roman" w:hAnsi="Times New Roman" w:cs="Times New Roman"/>
          <w:color w:val="000000"/>
        </w:rPr>
        <w:t>Group LTD</w:t>
      </w:r>
      <w:r>
        <w:rPr>
          <w:rFonts w:ascii="Times New Roman" w:eastAsia="Times New Roman" w:hAnsi="Times New Roman" w:cs="Times New Roman"/>
          <w:color w:val="000000"/>
        </w:rPr>
        <w:t>. (“Company”) agreeing to enter into over-the-counter (“OTC”) contracts for differences (“CFDs”) and foreign exchange contracts (“</w:t>
      </w:r>
      <w:proofErr w:type="spellStart"/>
      <w:r>
        <w:rPr>
          <w:rFonts w:ascii="Times New Roman" w:eastAsia="Times New Roman" w:hAnsi="Times New Roman" w:cs="Times New Roman"/>
          <w:color w:val="000000"/>
        </w:rPr>
        <w:t>fx</w:t>
      </w:r>
      <w:proofErr w:type="spellEnd"/>
      <w:r>
        <w:rPr>
          <w:rFonts w:ascii="Times New Roman" w:eastAsia="Times New Roman" w:hAnsi="Times New Roman" w:cs="Times New Roman"/>
          <w:color w:val="000000"/>
        </w:rPr>
        <w:t xml:space="preserve"> contracts”) with the undersigned (hereinafter referred to as the “customer”, “you”, “your”), customer acknowledges, understands and agrees that: </w:t>
      </w:r>
    </w:p>
    <w:p w14:paraId="00000004" w14:textId="77777777" w:rsidR="003B2656" w:rsidRDefault="00336D11">
      <w:pPr>
        <w:pBdr>
          <w:top w:val="nil"/>
          <w:left w:val="nil"/>
          <w:bottom w:val="nil"/>
          <w:right w:val="nil"/>
          <w:between w:val="nil"/>
        </w:pBdr>
        <w:jc w:val="both"/>
        <w:rPr>
          <w:rFonts w:ascii="Times" w:eastAsia="Times" w:hAnsi="Times" w:cs="Times"/>
          <w:b/>
          <w:color w:val="000000"/>
        </w:rPr>
      </w:pPr>
      <w:r>
        <w:rPr>
          <w:rFonts w:ascii="Times" w:eastAsia="Times" w:hAnsi="Times" w:cs="Times"/>
          <w:b/>
          <w:color w:val="000000"/>
        </w:rPr>
        <w:t xml:space="preserve">TRADING IS VERY SPECULATIVE AND RISKY </w:t>
      </w:r>
    </w:p>
    <w:p w14:paraId="00000005" w14:textId="77777777" w:rsidR="003B2656" w:rsidRDefault="003B2656">
      <w:pPr>
        <w:pBdr>
          <w:top w:val="nil"/>
          <w:left w:val="nil"/>
          <w:bottom w:val="nil"/>
          <w:right w:val="nil"/>
          <w:between w:val="nil"/>
        </w:pBdr>
        <w:jc w:val="both"/>
        <w:rPr>
          <w:rFonts w:ascii="Times" w:eastAsia="Times" w:hAnsi="Times" w:cs="Times"/>
          <w:b/>
        </w:rPr>
      </w:pPr>
    </w:p>
    <w:p w14:paraId="7F55C2D0" w14:textId="77777777" w:rsidR="00D94671" w:rsidRPr="00D94671" w:rsidRDefault="00D94671" w:rsidP="00D94671">
      <w:pPr>
        <w:pBdr>
          <w:top w:val="nil"/>
          <w:left w:val="nil"/>
          <w:bottom w:val="nil"/>
          <w:right w:val="nil"/>
          <w:between w:val="nil"/>
        </w:pBdr>
        <w:ind w:left="720"/>
        <w:jc w:val="both"/>
        <w:rPr>
          <w:rFonts w:ascii="Times New Roman" w:eastAsia="Times New Roman" w:hAnsi="Times New Roman" w:cs="Times New Roman"/>
        </w:rPr>
      </w:pPr>
      <w:r w:rsidRPr="00D94671">
        <w:rPr>
          <w:rFonts w:ascii="Times New Roman" w:eastAsia="Times New Roman" w:hAnsi="Times New Roman" w:cs="Times New Roman"/>
        </w:rPr>
        <w:t>Trading CFDs and FX contracts are highly speculative, involving a significant risk of loss and are not suitable for all investors. They are appropriate only for customers who:</w:t>
      </w:r>
    </w:p>
    <w:p w14:paraId="181FA4DE" w14:textId="77777777" w:rsidR="00D94671" w:rsidRPr="00D94671" w:rsidRDefault="00D94671" w:rsidP="00D94671">
      <w:pPr>
        <w:pBdr>
          <w:top w:val="nil"/>
          <w:left w:val="nil"/>
          <w:bottom w:val="nil"/>
          <w:right w:val="nil"/>
          <w:between w:val="nil"/>
        </w:pBdr>
        <w:ind w:left="720"/>
        <w:jc w:val="both"/>
        <w:rPr>
          <w:rFonts w:ascii="Times New Roman" w:eastAsia="Times New Roman" w:hAnsi="Times New Roman" w:cs="Times New Roman"/>
        </w:rPr>
      </w:pPr>
    </w:p>
    <w:p w14:paraId="1104A381" w14:textId="77777777" w:rsidR="00D94671" w:rsidRPr="00D94671" w:rsidRDefault="00D94671" w:rsidP="00D94671">
      <w:pPr>
        <w:pBdr>
          <w:top w:val="nil"/>
          <w:left w:val="nil"/>
          <w:bottom w:val="nil"/>
          <w:right w:val="nil"/>
          <w:between w:val="nil"/>
        </w:pBdr>
        <w:ind w:left="720"/>
        <w:jc w:val="both"/>
        <w:rPr>
          <w:rFonts w:ascii="Times New Roman" w:eastAsia="Times New Roman" w:hAnsi="Times New Roman" w:cs="Times New Roman"/>
        </w:rPr>
      </w:pPr>
      <w:r w:rsidRPr="00D94671">
        <w:rPr>
          <w:rFonts w:ascii="Times New Roman" w:eastAsia="Times New Roman" w:hAnsi="Times New Roman" w:cs="Times New Roman"/>
        </w:rPr>
        <w:t>1. Understand and are willing to assume the economic, legal, and other risks involved.</w:t>
      </w:r>
    </w:p>
    <w:p w14:paraId="7A0150F2" w14:textId="77777777" w:rsidR="00D94671" w:rsidRPr="00D94671" w:rsidRDefault="00D94671" w:rsidP="00D94671">
      <w:pPr>
        <w:pBdr>
          <w:top w:val="nil"/>
          <w:left w:val="nil"/>
          <w:bottom w:val="nil"/>
          <w:right w:val="nil"/>
          <w:between w:val="nil"/>
        </w:pBdr>
        <w:ind w:left="720"/>
        <w:jc w:val="both"/>
        <w:rPr>
          <w:rFonts w:ascii="Times New Roman" w:eastAsia="Times New Roman" w:hAnsi="Times New Roman" w:cs="Times New Roman"/>
        </w:rPr>
      </w:pPr>
      <w:r w:rsidRPr="00D94671">
        <w:rPr>
          <w:rFonts w:ascii="Times New Roman" w:eastAsia="Times New Roman" w:hAnsi="Times New Roman" w:cs="Times New Roman"/>
        </w:rPr>
        <w:t>2. Possess experience and knowledge about trading in derivatives and underlying asset types.</w:t>
      </w:r>
    </w:p>
    <w:p w14:paraId="1F8B3FE3" w14:textId="77777777" w:rsidR="00D94671" w:rsidRPr="00D94671" w:rsidRDefault="00D94671" w:rsidP="00D94671">
      <w:pPr>
        <w:pBdr>
          <w:top w:val="nil"/>
          <w:left w:val="nil"/>
          <w:bottom w:val="nil"/>
          <w:right w:val="nil"/>
          <w:between w:val="nil"/>
        </w:pBdr>
        <w:ind w:left="720"/>
        <w:jc w:val="both"/>
        <w:rPr>
          <w:rFonts w:ascii="Times New Roman" w:eastAsia="Times New Roman" w:hAnsi="Times New Roman" w:cs="Times New Roman"/>
        </w:rPr>
      </w:pPr>
      <w:r w:rsidRPr="00D94671">
        <w:rPr>
          <w:rFonts w:ascii="Times New Roman" w:eastAsia="Times New Roman" w:hAnsi="Times New Roman" w:cs="Times New Roman"/>
        </w:rPr>
        <w:t>3. Are financially able to bear losses significantly exceeding margin or deposits, as investors may lose the total value of the contract, not just the margin or deposit.</w:t>
      </w:r>
    </w:p>
    <w:p w14:paraId="3C1EB790" w14:textId="77777777" w:rsidR="00D94671" w:rsidRPr="00D94671" w:rsidRDefault="00D94671" w:rsidP="00D94671">
      <w:pPr>
        <w:pBdr>
          <w:top w:val="nil"/>
          <w:left w:val="nil"/>
          <w:bottom w:val="nil"/>
          <w:right w:val="nil"/>
          <w:between w:val="nil"/>
        </w:pBdr>
        <w:ind w:left="720"/>
        <w:jc w:val="both"/>
        <w:rPr>
          <w:rFonts w:ascii="Times New Roman" w:eastAsia="Times New Roman" w:hAnsi="Times New Roman" w:cs="Times New Roman"/>
        </w:rPr>
      </w:pPr>
    </w:p>
    <w:p w14:paraId="00000007" w14:textId="0174EFD3" w:rsidR="003B2656" w:rsidRDefault="00D94671" w:rsidP="00D94671">
      <w:pPr>
        <w:pBdr>
          <w:top w:val="nil"/>
          <w:left w:val="nil"/>
          <w:bottom w:val="nil"/>
          <w:right w:val="nil"/>
          <w:between w:val="nil"/>
        </w:pBdr>
        <w:ind w:left="720"/>
        <w:jc w:val="both"/>
        <w:rPr>
          <w:rFonts w:ascii="Times New Roman" w:eastAsia="Times New Roman" w:hAnsi="Times New Roman" w:cs="Times New Roman"/>
        </w:rPr>
      </w:pPr>
      <w:r w:rsidRPr="00D94671">
        <w:rPr>
          <w:rFonts w:ascii="Times New Roman" w:eastAsia="Times New Roman" w:hAnsi="Times New Roman" w:cs="Times New Roman"/>
        </w:rPr>
        <w:t>CFD and FX transactions rank among the riskiest types of investments and can lead to substantial losses. The customer hereby represents, warrants, and agrees that they comprehend these risks, are willing and able, both financially and otherwise, to assume the risks associated with trading CFD and FX contracts. The acknowledgment is made that the loss of the entire account balance will not adversely impact the customer's lifestyle.</w:t>
      </w:r>
    </w:p>
    <w:p w14:paraId="00000008" w14:textId="77777777" w:rsidR="003B2656" w:rsidRDefault="00336D11">
      <w:pPr>
        <w:pBdr>
          <w:top w:val="nil"/>
          <w:left w:val="nil"/>
          <w:bottom w:val="nil"/>
          <w:right w:val="nil"/>
          <w:between w:val="nil"/>
        </w:pBdr>
        <w:jc w:val="both"/>
        <w:rPr>
          <w:rFonts w:ascii="Times" w:eastAsia="Times" w:hAnsi="Times" w:cs="Times"/>
          <w:b/>
          <w:color w:val="000000"/>
        </w:rPr>
      </w:pPr>
      <w:r>
        <w:rPr>
          <w:rFonts w:ascii="Times" w:eastAsia="Times" w:hAnsi="Times" w:cs="Times"/>
          <w:b/>
          <w:color w:val="000000"/>
        </w:rPr>
        <w:t>RISKS RELATED TO LONG CFD POSITIONS, I.E. FOR PURCHASERS OF CFDS</w:t>
      </w:r>
    </w:p>
    <w:p w14:paraId="00000009" w14:textId="77777777" w:rsidR="003B2656" w:rsidRDefault="00336D11">
      <w:pPr>
        <w:pBdr>
          <w:top w:val="nil"/>
          <w:left w:val="nil"/>
          <w:bottom w:val="nil"/>
          <w:right w:val="nil"/>
          <w:between w:val="nil"/>
        </w:pBdr>
        <w:jc w:val="both"/>
        <w:rPr>
          <w:rFonts w:ascii="Noto Sans Symbols" w:eastAsia="Noto Sans Symbols" w:hAnsi="Noto Sans Symbols" w:cs="Noto Sans Symbols"/>
          <w:color w:val="000000"/>
        </w:rPr>
      </w:pPr>
      <w:r>
        <w:rPr>
          <w:rFonts w:ascii="Times" w:eastAsia="Times" w:hAnsi="Times" w:cs="Times"/>
          <w:b/>
          <w:color w:val="000000"/>
        </w:rPr>
        <w:t xml:space="preserve"> </w:t>
      </w:r>
    </w:p>
    <w:p w14:paraId="617602F7" w14:textId="77777777" w:rsidR="00D94671" w:rsidRPr="00D94671" w:rsidRDefault="00D94671" w:rsidP="00D94671">
      <w:pPr>
        <w:pBdr>
          <w:top w:val="nil"/>
          <w:left w:val="nil"/>
          <w:bottom w:val="nil"/>
          <w:right w:val="nil"/>
          <w:between w:val="nil"/>
        </w:pBdr>
        <w:jc w:val="both"/>
        <w:rPr>
          <w:rFonts w:ascii="Times New Roman" w:eastAsia="Times New Roman" w:hAnsi="Times New Roman" w:cs="Times New Roman"/>
        </w:rPr>
      </w:pPr>
      <w:r w:rsidRPr="00D94671">
        <w:rPr>
          <w:rFonts w:ascii="Times New Roman" w:eastAsia="Times New Roman" w:hAnsi="Times New Roman" w:cs="Times New Roman"/>
        </w:rPr>
        <w:t>Being long in CFD implies buying the CFDs in the market with the anticipation that the underlying market price will rise from the time of purchase to the time of sale. If you hold a long position, you are likely to generate a profit if the underlying market price increases while your CFD long position is active. Conversely, you may incur a loss if the underlying market price decreases during the period your CFD long position is open. It is important to note that the potential loss could exceed the initial margin deposited.</w:t>
      </w:r>
    </w:p>
    <w:p w14:paraId="075CA848" w14:textId="77777777" w:rsidR="00D94671" w:rsidRPr="00D94671" w:rsidRDefault="00D94671" w:rsidP="00D94671">
      <w:pPr>
        <w:pBdr>
          <w:top w:val="nil"/>
          <w:left w:val="nil"/>
          <w:bottom w:val="nil"/>
          <w:right w:val="nil"/>
          <w:between w:val="nil"/>
        </w:pBdr>
        <w:jc w:val="both"/>
        <w:rPr>
          <w:rFonts w:ascii="Times New Roman" w:eastAsia="Times New Roman" w:hAnsi="Times New Roman" w:cs="Times New Roman"/>
        </w:rPr>
      </w:pPr>
    </w:p>
    <w:p w14:paraId="0000000B" w14:textId="08B090E0" w:rsidR="003B2656" w:rsidRDefault="00D94671" w:rsidP="00D94671">
      <w:pPr>
        <w:pBdr>
          <w:top w:val="nil"/>
          <w:left w:val="nil"/>
          <w:bottom w:val="nil"/>
          <w:right w:val="nil"/>
          <w:between w:val="nil"/>
        </w:pBdr>
        <w:jc w:val="both"/>
        <w:rPr>
          <w:rFonts w:ascii="Times New Roman" w:eastAsia="Times New Roman" w:hAnsi="Times New Roman" w:cs="Times New Roman"/>
        </w:rPr>
      </w:pPr>
      <w:r w:rsidRPr="00D94671">
        <w:rPr>
          <w:rFonts w:ascii="Times New Roman" w:eastAsia="Times New Roman" w:hAnsi="Times New Roman" w:cs="Times New Roman"/>
        </w:rPr>
        <w:t>Additionally, if there is insufficient liquidity in your account to maintain the position open, you may experience a loss when the position is closed. This underscores the importance of having adequate funds and understanding the risks associated with CFD trading.</w:t>
      </w:r>
    </w:p>
    <w:p w14:paraId="0000000C" w14:textId="77777777" w:rsidR="003B2656" w:rsidRDefault="00336D11">
      <w:pPr>
        <w:pBdr>
          <w:top w:val="nil"/>
          <w:left w:val="nil"/>
          <w:bottom w:val="nil"/>
          <w:right w:val="nil"/>
          <w:between w:val="nil"/>
        </w:pBdr>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RISKS RELATED TO SHORT CFD POSITIONS, I.E. FOR SELLERS OF CFDs </w:t>
      </w:r>
    </w:p>
    <w:p w14:paraId="0000000D" w14:textId="77777777" w:rsidR="003B2656" w:rsidRDefault="003B2656">
      <w:pPr>
        <w:pBdr>
          <w:top w:val="nil"/>
          <w:left w:val="nil"/>
          <w:bottom w:val="nil"/>
          <w:right w:val="nil"/>
          <w:between w:val="nil"/>
        </w:pBdr>
        <w:jc w:val="both"/>
        <w:rPr>
          <w:rFonts w:ascii="Times New Roman" w:eastAsia="Times New Roman" w:hAnsi="Times New Roman" w:cs="Times New Roman"/>
          <w:b/>
        </w:rPr>
      </w:pPr>
    </w:p>
    <w:p w14:paraId="0B629727" w14:textId="77777777" w:rsidR="00D94671" w:rsidRPr="00D94671" w:rsidRDefault="00D94671" w:rsidP="00D94671">
      <w:pPr>
        <w:pBdr>
          <w:top w:val="nil"/>
          <w:left w:val="nil"/>
          <w:bottom w:val="nil"/>
          <w:right w:val="nil"/>
          <w:between w:val="nil"/>
        </w:pBdr>
        <w:jc w:val="both"/>
        <w:rPr>
          <w:rFonts w:ascii="Times New Roman" w:eastAsia="Times New Roman" w:hAnsi="Times New Roman" w:cs="Times New Roman"/>
        </w:rPr>
      </w:pPr>
      <w:r w:rsidRPr="00D94671">
        <w:rPr>
          <w:rFonts w:ascii="Times New Roman" w:eastAsia="Times New Roman" w:hAnsi="Times New Roman" w:cs="Times New Roman"/>
        </w:rPr>
        <w:t>Being short in CFD means selling the CFDs on the market with the expectation that the market price of the underlying asset will decrease between the time of purchase and sale. Holding a short position is profitable if the market price of the underlying drops while the CFD short position is open. Conversely, a loss may occur if the market price of the underlying increases while the CFD short position is active. It is crucial to understand that the potential loss in a short position could surpass the initial margin deposited.</w:t>
      </w:r>
    </w:p>
    <w:p w14:paraId="604D746E" w14:textId="77777777" w:rsidR="00D94671" w:rsidRPr="00D94671" w:rsidRDefault="00D94671" w:rsidP="00D94671">
      <w:pPr>
        <w:pBdr>
          <w:top w:val="nil"/>
          <w:left w:val="nil"/>
          <w:bottom w:val="nil"/>
          <w:right w:val="nil"/>
          <w:between w:val="nil"/>
        </w:pBdr>
        <w:jc w:val="both"/>
        <w:rPr>
          <w:rFonts w:ascii="Times New Roman" w:eastAsia="Times New Roman" w:hAnsi="Times New Roman" w:cs="Times New Roman"/>
        </w:rPr>
      </w:pPr>
    </w:p>
    <w:p w14:paraId="0000000F" w14:textId="167881D2" w:rsidR="003B2656" w:rsidRDefault="00D94671" w:rsidP="00D94671">
      <w:pPr>
        <w:pBdr>
          <w:top w:val="nil"/>
          <w:left w:val="nil"/>
          <w:bottom w:val="nil"/>
          <w:right w:val="nil"/>
          <w:between w:val="nil"/>
        </w:pBdr>
        <w:jc w:val="both"/>
        <w:rPr>
          <w:rFonts w:ascii="Times New Roman" w:eastAsia="Times New Roman" w:hAnsi="Times New Roman" w:cs="Times New Roman"/>
        </w:rPr>
      </w:pPr>
      <w:r w:rsidRPr="00D94671">
        <w:rPr>
          <w:rFonts w:ascii="Times New Roman" w:eastAsia="Times New Roman" w:hAnsi="Times New Roman" w:cs="Times New Roman"/>
        </w:rPr>
        <w:t>Furthermore, a loss may be incurred when closing the position if there is insufficient liquidity in the account to maintain the open position. This emphasizes the importance of having adequate funds and being aware of the risks associated with short positions in CFD trading.</w:t>
      </w:r>
    </w:p>
    <w:p w14:paraId="00000010" w14:textId="77777777" w:rsidR="003B2656" w:rsidRDefault="003B2656">
      <w:pPr>
        <w:pBdr>
          <w:top w:val="nil"/>
          <w:left w:val="nil"/>
          <w:bottom w:val="nil"/>
          <w:right w:val="nil"/>
          <w:between w:val="nil"/>
        </w:pBdr>
        <w:jc w:val="both"/>
        <w:rPr>
          <w:rFonts w:ascii="Times New Roman" w:eastAsia="Times New Roman" w:hAnsi="Times New Roman" w:cs="Times New Roman"/>
        </w:rPr>
      </w:pPr>
    </w:p>
    <w:p w14:paraId="00000011" w14:textId="77777777" w:rsidR="003B2656" w:rsidRDefault="00336D11">
      <w:pPr>
        <w:pBdr>
          <w:top w:val="nil"/>
          <w:left w:val="nil"/>
          <w:bottom w:val="nil"/>
          <w:right w:val="nil"/>
          <w:between w:val="nil"/>
        </w:pBdr>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HIGH LEVERAGE AND LOW MARGIN CAN LEAD TO QUICK LOSSES </w:t>
      </w:r>
    </w:p>
    <w:p w14:paraId="00000012" w14:textId="77777777" w:rsidR="003B2656" w:rsidRDefault="003B2656">
      <w:pPr>
        <w:pBdr>
          <w:top w:val="nil"/>
          <w:left w:val="nil"/>
          <w:bottom w:val="nil"/>
          <w:right w:val="nil"/>
          <w:between w:val="nil"/>
        </w:pBdr>
        <w:jc w:val="both"/>
        <w:rPr>
          <w:rFonts w:ascii="Times New Roman" w:eastAsia="Times New Roman" w:hAnsi="Times New Roman" w:cs="Times New Roman"/>
          <w:b/>
        </w:rPr>
      </w:pPr>
    </w:p>
    <w:p w14:paraId="00000013" w14:textId="77777777" w:rsidR="003B2656" w:rsidRDefault="00336D11">
      <w:pPr>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rPr>
        <w:t xml:space="preserve">Both CFDs and </w:t>
      </w:r>
      <w:proofErr w:type="spellStart"/>
      <w:r>
        <w:rPr>
          <w:rFonts w:ascii="Times New Roman" w:eastAsia="Times New Roman" w:hAnsi="Times New Roman" w:cs="Times New Roman"/>
        </w:rPr>
        <w:t>fx</w:t>
      </w:r>
      <w:proofErr w:type="spellEnd"/>
      <w:r>
        <w:rPr>
          <w:rFonts w:ascii="Times New Roman" w:eastAsia="Times New Roman" w:hAnsi="Times New Roman" w:cs="Times New Roman"/>
        </w:rPr>
        <w:t xml:space="preserve"> contracts are characterized by a high level of "gearing" or "leverage", which makes investing in these instruments riskier than investing in the underlying assets. This is due to the margining system used with CFDs, which typically involves a small deposit relative to the size </w:t>
      </w:r>
      <w:r>
        <w:rPr>
          <w:rFonts w:ascii="Times New Roman" w:eastAsia="Times New Roman" w:hAnsi="Times New Roman" w:cs="Times New Roman"/>
        </w:rPr>
        <w:lastRenderedPageBreak/>
        <w:t>of the transaction. As a result, even a small price movement in the underlying asset can have a significant impact on the trade, which can be advantageous or disadvantageous. A small price movement in your favor can result in a high return on your deposit, but a small price movement against you can lead to significant losses. In case of losses exceeding the deposited amount, the account balance will be reduced to zero. Such losses can occur quickly and the level of leverage determines the investment outcome to some extent. The higher the leverage, the higher the risk involved.</w:t>
      </w:r>
    </w:p>
    <w:p w14:paraId="00000014" w14:textId="77777777" w:rsidR="003B2656" w:rsidRDefault="00336D11">
      <w:pPr>
        <w:pBdr>
          <w:top w:val="nil"/>
          <w:left w:val="nil"/>
          <w:bottom w:val="nil"/>
          <w:right w:val="nil"/>
          <w:between w:val="nil"/>
        </w:pBdr>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MARGIN REQUIREMENTS </w:t>
      </w:r>
    </w:p>
    <w:p w14:paraId="00000015" w14:textId="77777777" w:rsidR="003B2656" w:rsidRDefault="003B2656">
      <w:pPr>
        <w:pBdr>
          <w:top w:val="nil"/>
          <w:left w:val="nil"/>
          <w:bottom w:val="nil"/>
          <w:right w:val="nil"/>
          <w:between w:val="nil"/>
        </w:pBdr>
        <w:jc w:val="both"/>
        <w:rPr>
          <w:rFonts w:ascii="Times New Roman" w:eastAsia="Times New Roman" w:hAnsi="Times New Roman" w:cs="Times New Roman"/>
          <w:b/>
        </w:rPr>
      </w:pPr>
    </w:p>
    <w:p w14:paraId="00000017" w14:textId="7A75B4FE" w:rsidR="003B2656" w:rsidRDefault="00D94671">
      <w:pPr>
        <w:pBdr>
          <w:top w:val="nil"/>
          <w:left w:val="nil"/>
          <w:bottom w:val="nil"/>
          <w:right w:val="nil"/>
          <w:between w:val="nil"/>
        </w:pBdr>
        <w:jc w:val="both"/>
        <w:rPr>
          <w:rFonts w:ascii="Times New Roman" w:eastAsia="Times New Roman" w:hAnsi="Times New Roman" w:cs="Times New Roman"/>
        </w:rPr>
      </w:pPr>
      <w:r w:rsidRPr="00D94671">
        <w:rPr>
          <w:rFonts w:ascii="Times New Roman" w:eastAsia="Times New Roman" w:hAnsi="Times New Roman" w:cs="Times New Roman"/>
        </w:rPr>
        <w:t xml:space="preserve">The customer is obligated to uphold a minimum margin requirement for their open positions and is accountable for monitoring their account balance. Should the margin in the account drop below a specified level, the customer may receive a margin call prompting them to deposit additional cash. Failure to meet the minimum margin requirement empowers the company to take action, potentially liquidating some or all open positions. This action may lead to the closure of the customer's CFDs or </w:t>
      </w:r>
      <w:proofErr w:type="spellStart"/>
      <w:r w:rsidRPr="00D94671">
        <w:rPr>
          <w:rFonts w:ascii="Times New Roman" w:eastAsia="Times New Roman" w:hAnsi="Times New Roman" w:cs="Times New Roman"/>
        </w:rPr>
        <w:t>fx</w:t>
      </w:r>
      <w:proofErr w:type="spellEnd"/>
      <w:r w:rsidRPr="00D94671">
        <w:rPr>
          <w:rFonts w:ascii="Times New Roman" w:eastAsia="Times New Roman" w:hAnsi="Times New Roman" w:cs="Times New Roman"/>
        </w:rPr>
        <w:t xml:space="preserve"> contracts at a loss, and the customer will bear the responsibility for any resulting liability.</w:t>
      </w:r>
    </w:p>
    <w:p w14:paraId="10AD62B9" w14:textId="77777777" w:rsidR="00D94671" w:rsidRDefault="00D94671">
      <w:pPr>
        <w:pBdr>
          <w:top w:val="nil"/>
          <w:left w:val="nil"/>
          <w:bottom w:val="nil"/>
          <w:right w:val="nil"/>
          <w:between w:val="nil"/>
        </w:pBdr>
        <w:jc w:val="both"/>
        <w:rPr>
          <w:rFonts w:ascii="Times New Roman" w:eastAsia="Times New Roman" w:hAnsi="Times New Roman" w:cs="Times New Roman"/>
        </w:rPr>
      </w:pPr>
    </w:p>
    <w:p w14:paraId="00000018" w14:textId="77777777" w:rsidR="003B2656" w:rsidRDefault="00336D11">
      <w:pPr>
        <w:pBdr>
          <w:top w:val="nil"/>
          <w:left w:val="nil"/>
          <w:bottom w:val="nil"/>
          <w:right w:val="nil"/>
          <w:between w:val="nil"/>
        </w:pBdr>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SPREAD </w:t>
      </w:r>
    </w:p>
    <w:p w14:paraId="00000019" w14:textId="77777777" w:rsidR="003B2656" w:rsidRDefault="003B2656">
      <w:pPr>
        <w:pBdr>
          <w:top w:val="nil"/>
          <w:left w:val="nil"/>
          <w:bottom w:val="nil"/>
          <w:right w:val="nil"/>
          <w:between w:val="nil"/>
        </w:pBdr>
        <w:jc w:val="both"/>
        <w:rPr>
          <w:rFonts w:ascii="Times New Roman" w:eastAsia="Times New Roman" w:hAnsi="Times New Roman" w:cs="Times New Roman"/>
          <w:b/>
        </w:rPr>
      </w:pPr>
    </w:p>
    <w:p w14:paraId="0000001B" w14:textId="7358868A" w:rsidR="003B2656" w:rsidRDefault="00D94671">
      <w:pPr>
        <w:pBdr>
          <w:top w:val="nil"/>
          <w:left w:val="nil"/>
          <w:bottom w:val="nil"/>
          <w:right w:val="nil"/>
          <w:between w:val="nil"/>
        </w:pBdr>
        <w:jc w:val="both"/>
        <w:rPr>
          <w:rFonts w:ascii="Times New Roman" w:eastAsia="Times New Roman" w:hAnsi="Times New Roman" w:cs="Times New Roman"/>
        </w:rPr>
      </w:pPr>
      <w:r w:rsidRPr="00D94671">
        <w:rPr>
          <w:rFonts w:ascii="Times New Roman" w:eastAsia="Times New Roman" w:hAnsi="Times New Roman" w:cs="Times New Roman"/>
        </w:rPr>
        <w:t xml:space="preserve">The spread refers to the variance between the bid price and the ask price, which we, as the market maker, establish. We retain complete discretion in determining our spreads and hold the authority to adjust them at our discretion, and these modifications become effective immediately. Comprehensive details about our spreads, leverage, rollover fees, and trading hours for each market are available on our website at </w:t>
      </w:r>
      <w:hyperlink r:id="rId4" w:history="1">
        <w:r w:rsidRPr="00F054F3">
          <w:rPr>
            <w:rStyle w:val="a5"/>
            <w:rFonts w:ascii="Times New Roman" w:eastAsia="Times New Roman" w:hAnsi="Times New Roman" w:cs="Times New Roman"/>
          </w:rPr>
          <w:t>https://jeft-experts.com/</w:t>
        </w:r>
      </w:hyperlink>
      <w:r w:rsidRPr="00D94671">
        <w:rPr>
          <w:rFonts w:ascii="Times New Roman" w:eastAsia="Times New Roman" w:hAnsi="Times New Roman" w:cs="Times New Roman"/>
        </w:rPr>
        <w:t>.</w:t>
      </w:r>
    </w:p>
    <w:p w14:paraId="7EC2CAF2" w14:textId="77777777" w:rsidR="00D94671" w:rsidRDefault="00D94671">
      <w:pPr>
        <w:pBdr>
          <w:top w:val="nil"/>
          <w:left w:val="nil"/>
          <w:bottom w:val="nil"/>
          <w:right w:val="nil"/>
          <w:between w:val="nil"/>
        </w:pBdr>
        <w:jc w:val="both"/>
        <w:rPr>
          <w:rFonts w:ascii="Times New Roman" w:eastAsia="Times New Roman" w:hAnsi="Times New Roman" w:cs="Times New Roman"/>
        </w:rPr>
      </w:pPr>
    </w:p>
    <w:p w14:paraId="0000001C" w14:textId="77777777" w:rsidR="003B2656" w:rsidRDefault="00336D11">
      <w:pPr>
        <w:pBdr>
          <w:top w:val="nil"/>
          <w:left w:val="nil"/>
          <w:bottom w:val="nil"/>
          <w:right w:val="nil"/>
          <w:between w:val="nil"/>
        </w:pBdr>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CASH SETTLEMENT </w:t>
      </w:r>
    </w:p>
    <w:p w14:paraId="0000001D" w14:textId="77777777" w:rsidR="003B2656" w:rsidRDefault="00336D11">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rPr>
        <w:t xml:space="preserve">The customer acknowledges that CFD and </w:t>
      </w:r>
      <w:proofErr w:type="spellStart"/>
      <w:r>
        <w:rPr>
          <w:rFonts w:ascii="Times New Roman" w:eastAsia="Times New Roman" w:hAnsi="Times New Roman" w:cs="Times New Roman"/>
        </w:rPr>
        <w:t>fx</w:t>
      </w:r>
      <w:proofErr w:type="spellEnd"/>
      <w:r>
        <w:rPr>
          <w:rFonts w:ascii="Times New Roman" w:eastAsia="Times New Roman" w:hAnsi="Times New Roman" w:cs="Times New Roman"/>
        </w:rPr>
        <w:t xml:space="preserve"> contracts can only be resolved through cash settlement and that the outcome of the investment is partly determined by the difference between the purchase and sale price.</w:t>
      </w:r>
    </w:p>
    <w:p w14:paraId="0000001E" w14:textId="77777777" w:rsidR="003B2656" w:rsidRDefault="003B2656">
      <w:pPr>
        <w:pBdr>
          <w:top w:val="nil"/>
          <w:left w:val="nil"/>
          <w:bottom w:val="nil"/>
          <w:right w:val="nil"/>
          <w:between w:val="nil"/>
        </w:pBdr>
        <w:jc w:val="both"/>
        <w:rPr>
          <w:rFonts w:ascii="Times New Roman" w:eastAsia="Times New Roman" w:hAnsi="Times New Roman" w:cs="Times New Roman"/>
        </w:rPr>
      </w:pPr>
    </w:p>
    <w:p w14:paraId="0000001F" w14:textId="77777777" w:rsidR="003B2656" w:rsidRDefault="00336D11">
      <w:pPr>
        <w:pBdr>
          <w:top w:val="nil"/>
          <w:left w:val="nil"/>
          <w:bottom w:val="nil"/>
          <w:right w:val="nil"/>
          <w:between w:val="nil"/>
        </w:pBdr>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RIGHTS TO UNDERLYING ASSETS </w:t>
      </w:r>
    </w:p>
    <w:p w14:paraId="00000020" w14:textId="77777777" w:rsidR="003B2656" w:rsidRDefault="003B2656">
      <w:pPr>
        <w:pBdr>
          <w:top w:val="nil"/>
          <w:left w:val="nil"/>
          <w:bottom w:val="nil"/>
          <w:right w:val="nil"/>
          <w:between w:val="nil"/>
        </w:pBdr>
        <w:jc w:val="both"/>
        <w:rPr>
          <w:rFonts w:ascii="Times New Roman" w:eastAsia="Times New Roman" w:hAnsi="Times New Roman" w:cs="Times New Roman"/>
          <w:b/>
        </w:rPr>
      </w:pPr>
    </w:p>
    <w:p w14:paraId="00000022" w14:textId="06B85251" w:rsidR="003B2656" w:rsidRDefault="00D94671">
      <w:pPr>
        <w:pBdr>
          <w:top w:val="nil"/>
          <w:left w:val="nil"/>
          <w:bottom w:val="nil"/>
          <w:right w:val="nil"/>
          <w:between w:val="nil"/>
        </w:pBdr>
        <w:jc w:val="both"/>
        <w:rPr>
          <w:rFonts w:ascii="Times New Roman" w:eastAsia="Times New Roman" w:hAnsi="Times New Roman" w:cs="Times New Roman"/>
        </w:rPr>
      </w:pPr>
      <w:r w:rsidRPr="00D94671">
        <w:rPr>
          <w:rFonts w:ascii="Times New Roman" w:eastAsia="Times New Roman" w:hAnsi="Times New Roman" w:cs="Times New Roman"/>
        </w:rPr>
        <w:t xml:space="preserve">Being a holder of CFDs or </w:t>
      </w:r>
      <w:proofErr w:type="spellStart"/>
      <w:r w:rsidRPr="00D94671">
        <w:rPr>
          <w:rFonts w:ascii="Times New Roman" w:eastAsia="Times New Roman" w:hAnsi="Times New Roman" w:cs="Times New Roman"/>
        </w:rPr>
        <w:t>fx</w:t>
      </w:r>
      <w:proofErr w:type="spellEnd"/>
      <w:r w:rsidRPr="00D94671">
        <w:rPr>
          <w:rFonts w:ascii="Times New Roman" w:eastAsia="Times New Roman" w:hAnsi="Times New Roman" w:cs="Times New Roman"/>
        </w:rPr>
        <w:t xml:space="preserve"> contracts does not grant you ownership rights or obligations concerning the underlying assets or instruments. It's crucial to understand that CFDs can be linked to various underlying assets, such as stocks, indices, currencies, and commodities. For more detailed information about the specific underlying assets associated with our CFDs, you can visit our website at </w:t>
      </w:r>
      <w:hyperlink r:id="rId5" w:history="1">
        <w:r w:rsidRPr="00F054F3">
          <w:rPr>
            <w:rStyle w:val="a5"/>
            <w:rFonts w:ascii="Times New Roman" w:eastAsia="Times New Roman" w:hAnsi="Times New Roman" w:cs="Times New Roman"/>
          </w:rPr>
          <w:t>https://jeft-experts.com/</w:t>
        </w:r>
      </w:hyperlink>
      <w:r w:rsidRPr="00D94671">
        <w:rPr>
          <w:rFonts w:ascii="Times New Roman" w:eastAsia="Times New Roman" w:hAnsi="Times New Roman" w:cs="Times New Roman"/>
        </w:rPr>
        <w:t>.</w:t>
      </w:r>
    </w:p>
    <w:p w14:paraId="1567041A" w14:textId="77777777" w:rsidR="00D94671" w:rsidRDefault="00D94671">
      <w:pPr>
        <w:pBdr>
          <w:top w:val="nil"/>
          <w:left w:val="nil"/>
          <w:bottom w:val="nil"/>
          <w:right w:val="nil"/>
          <w:between w:val="nil"/>
        </w:pBdr>
        <w:jc w:val="both"/>
        <w:rPr>
          <w:rFonts w:ascii="Times New Roman" w:eastAsia="Times New Roman" w:hAnsi="Times New Roman" w:cs="Times New Roman"/>
        </w:rPr>
      </w:pPr>
    </w:p>
    <w:p w14:paraId="00000023" w14:textId="77777777" w:rsidR="003B2656" w:rsidRDefault="00336D11">
      <w:pPr>
        <w:pBdr>
          <w:top w:val="nil"/>
          <w:left w:val="nil"/>
          <w:bottom w:val="nil"/>
          <w:right w:val="nil"/>
          <w:between w:val="nil"/>
        </w:pBdr>
        <w:jc w:val="both"/>
        <w:rPr>
          <w:rFonts w:ascii="Times New Roman" w:eastAsia="Times New Roman" w:hAnsi="Times New Roman" w:cs="Times New Roman"/>
          <w:b/>
        </w:rPr>
      </w:pPr>
      <w:r>
        <w:rPr>
          <w:rFonts w:ascii="Times New Roman" w:eastAsia="Times New Roman" w:hAnsi="Times New Roman" w:cs="Times New Roman"/>
          <w:b/>
          <w:color w:val="000000"/>
        </w:rPr>
        <w:t xml:space="preserve">CURRENCY RISK </w:t>
      </w:r>
    </w:p>
    <w:p w14:paraId="00000024" w14:textId="77777777" w:rsidR="003B2656" w:rsidRDefault="00336D11">
      <w:pPr>
        <w:spacing w:before="240" w:after="240"/>
        <w:jc w:val="both"/>
        <w:rPr>
          <w:rFonts w:ascii="Times New Roman" w:eastAsia="Times New Roman" w:hAnsi="Times New Roman" w:cs="Times New Roman"/>
        </w:rPr>
      </w:pPr>
      <w:r>
        <w:rPr>
          <w:rFonts w:ascii="Times New Roman" w:eastAsia="Times New Roman" w:hAnsi="Times New Roman" w:cs="Times New Roman"/>
        </w:rPr>
        <w:t xml:space="preserve">When you invest in </w:t>
      </w:r>
      <w:proofErr w:type="spellStart"/>
      <w:r>
        <w:rPr>
          <w:rFonts w:ascii="Times New Roman" w:eastAsia="Times New Roman" w:hAnsi="Times New Roman" w:cs="Times New Roman"/>
        </w:rPr>
        <w:t>fx</w:t>
      </w:r>
      <w:proofErr w:type="spellEnd"/>
      <w:r>
        <w:rPr>
          <w:rFonts w:ascii="Times New Roman" w:eastAsia="Times New Roman" w:hAnsi="Times New Roman" w:cs="Times New Roman"/>
        </w:rPr>
        <w:t xml:space="preserve"> contracts or CFDs that have an underlying asset listed in a currency other than your base currency, there is a risk of currency fluctuations. This is because when the CFD or </w:t>
      </w:r>
      <w:proofErr w:type="spellStart"/>
      <w:r>
        <w:rPr>
          <w:rFonts w:ascii="Times New Roman" w:eastAsia="Times New Roman" w:hAnsi="Times New Roman" w:cs="Times New Roman"/>
        </w:rPr>
        <w:t>fx</w:t>
      </w:r>
      <w:proofErr w:type="spellEnd"/>
      <w:r>
        <w:rPr>
          <w:rFonts w:ascii="Times New Roman" w:eastAsia="Times New Roman" w:hAnsi="Times New Roman" w:cs="Times New Roman"/>
        </w:rPr>
        <w:t xml:space="preserve"> contract is settled in a currency other than your base currency, the value of your return may be impacted by the conversion rate into the base currency.</w:t>
      </w:r>
    </w:p>
    <w:p w14:paraId="00000025" w14:textId="77777777" w:rsidR="003B2656" w:rsidRDefault="003B2656">
      <w:pPr>
        <w:pBdr>
          <w:top w:val="nil"/>
          <w:left w:val="nil"/>
          <w:bottom w:val="nil"/>
          <w:right w:val="nil"/>
          <w:between w:val="nil"/>
        </w:pBdr>
        <w:jc w:val="both"/>
        <w:rPr>
          <w:rFonts w:ascii="Times New Roman" w:eastAsia="Times New Roman" w:hAnsi="Times New Roman" w:cs="Times New Roman"/>
        </w:rPr>
      </w:pPr>
    </w:p>
    <w:p w14:paraId="00000026" w14:textId="77777777" w:rsidR="003B2656" w:rsidRDefault="003B2656">
      <w:pPr>
        <w:pBdr>
          <w:top w:val="nil"/>
          <w:left w:val="nil"/>
          <w:bottom w:val="nil"/>
          <w:right w:val="nil"/>
          <w:between w:val="nil"/>
        </w:pBdr>
        <w:jc w:val="both"/>
        <w:rPr>
          <w:rFonts w:ascii="Times New Roman" w:eastAsia="Times New Roman" w:hAnsi="Times New Roman" w:cs="Times New Roman"/>
        </w:rPr>
      </w:pPr>
    </w:p>
    <w:p w14:paraId="00000027" w14:textId="77777777" w:rsidR="003B2656" w:rsidRDefault="00336D11">
      <w:pPr>
        <w:pBdr>
          <w:top w:val="nil"/>
          <w:left w:val="nil"/>
          <w:bottom w:val="nil"/>
          <w:right w:val="nil"/>
          <w:between w:val="nil"/>
        </w:pBdr>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COMPANY IS NOT AN ADVISER OR A FIDUCIARY TO CUSTOMER </w:t>
      </w:r>
    </w:p>
    <w:p w14:paraId="00000028" w14:textId="77777777" w:rsidR="003B2656" w:rsidRDefault="003B2656">
      <w:pPr>
        <w:pBdr>
          <w:top w:val="nil"/>
          <w:left w:val="nil"/>
          <w:bottom w:val="nil"/>
          <w:right w:val="nil"/>
          <w:between w:val="nil"/>
        </w:pBdr>
        <w:jc w:val="both"/>
        <w:rPr>
          <w:rFonts w:ascii="Times New Roman" w:eastAsia="Times New Roman" w:hAnsi="Times New Roman" w:cs="Times New Roman"/>
          <w:b/>
        </w:rPr>
      </w:pPr>
    </w:p>
    <w:p w14:paraId="00000029" w14:textId="77777777" w:rsidR="003B2656" w:rsidRDefault="00336D11">
      <w:pPr>
        <w:pBdr>
          <w:top w:val="nil"/>
          <w:left w:val="nil"/>
          <w:bottom w:val="nil"/>
          <w:right w:val="nil"/>
          <w:between w:val="nil"/>
        </w:pBdr>
        <w:jc w:val="both"/>
        <w:rPr>
          <w:rFonts w:ascii="Times New Roman" w:eastAsia="Times New Roman" w:hAnsi="Times New Roman" w:cs="Times New Roman"/>
          <w:color w:val="000000"/>
        </w:rPr>
      </w:pPr>
      <w:bookmarkStart w:id="0" w:name="_gjdgxs" w:colFirst="0" w:colLast="0"/>
      <w:bookmarkEnd w:id="0"/>
      <w:r>
        <w:rPr>
          <w:rFonts w:ascii="Times New Roman" w:eastAsia="Times New Roman" w:hAnsi="Times New Roman" w:cs="Times New Roman"/>
        </w:rPr>
        <w:t xml:space="preserve">If Company provides general market advice, it is not personal advice or investment recommendations and has not taken into account the customer's personal circumstances or investment goals. The advice is not an invitation to buy or sell any foreign exchange or cross-currency contracts. Every decision made by the customer to enter into a CFD or </w:t>
      </w:r>
      <w:proofErr w:type="spellStart"/>
      <w:r>
        <w:rPr>
          <w:rFonts w:ascii="Times New Roman" w:eastAsia="Times New Roman" w:hAnsi="Times New Roman" w:cs="Times New Roman"/>
        </w:rPr>
        <w:t>fx</w:t>
      </w:r>
      <w:proofErr w:type="spellEnd"/>
      <w:r>
        <w:rPr>
          <w:rFonts w:ascii="Times New Roman" w:eastAsia="Times New Roman" w:hAnsi="Times New Roman" w:cs="Times New Roman"/>
        </w:rPr>
        <w:t xml:space="preserve"> contract with </w:t>
      </w:r>
      <w:r>
        <w:rPr>
          <w:rFonts w:ascii="Times New Roman" w:eastAsia="Times New Roman" w:hAnsi="Times New Roman" w:cs="Times New Roman"/>
        </w:rPr>
        <w:lastRenderedPageBreak/>
        <w:t>Company and to determine whether a transaction is appropriate is made independently by the customer. Company is not an advisor or fiduciary to the customer, and as such, it has no responsibility to the customer. The customer agrees that Company has no legal duty or liability in connection with any losses or damages incurred as a result of following any of Company's generic trading recommendations.</w:t>
      </w:r>
    </w:p>
    <w:p w14:paraId="0000002A" w14:textId="77777777" w:rsidR="003B2656" w:rsidRDefault="003B2656">
      <w:pPr>
        <w:pBdr>
          <w:top w:val="nil"/>
          <w:left w:val="nil"/>
          <w:bottom w:val="nil"/>
          <w:right w:val="nil"/>
          <w:between w:val="nil"/>
        </w:pBdr>
        <w:jc w:val="both"/>
        <w:rPr>
          <w:rFonts w:ascii="Times New Roman" w:eastAsia="Times New Roman" w:hAnsi="Times New Roman" w:cs="Times New Roman"/>
        </w:rPr>
      </w:pPr>
      <w:bookmarkStart w:id="1" w:name="_30j0zll" w:colFirst="0" w:colLast="0"/>
      <w:bookmarkEnd w:id="1"/>
    </w:p>
    <w:p w14:paraId="0000002B" w14:textId="77777777" w:rsidR="003B2656" w:rsidRDefault="00336D11">
      <w:pPr>
        <w:pBdr>
          <w:top w:val="nil"/>
          <w:left w:val="nil"/>
          <w:bottom w:val="nil"/>
          <w:right w:val="nil"/>
          <w:between w:val="nil"/>
        </w:pBdr>
        <w:jc w:val="both"/>
        <w:rPr>
          <w:rFonts w:ascii="Times New Roman" w:eastAsia="Times New Roman" w:hAnsi="Times New Roman" w:cs="Times New Roman"/>
          <w:b/>
        </w:rPr>
      </w:pPr>
      <w:r>
        <w:rPr>
          <w:rFonts w:ascii="Times New Roman" w:eastAsia="Times New Roman" w:hAnsi="Times New Roman" w:cs="Times New Roman"/>
          <w:b/>
          <w:color w:val="000000"/>
        </w:rPr>
        <w:t xml:space="preserve">RECOMMENDATIONS ARE NOT GUARANTEED </w:t>
      </w:r>
    </w:p>
    <w:p w14:paraId="0000002D" w14:textId="377B3E68" w:rsidR="003B2656" w:rsidRDefault="00D94671">
      <w:pPr>
        <w:pBdr>
          <w:top w:val="nil"/>
          <w:left w:val="nil"/>
          <w:bottom w:val="nil"/>
          <w:right w:val="nil"/>
          <w:between w:val="nil"/>
        </w:pBdr>
        <w:jc w:val="both"/>
        <w:rPr>
          <w:rFonts w:ascii="Times New Roman" w:eastAsia="Times New Roman" w:hAnsi="Times New Roman" w:cs="Times New Roman"/>
        </w:rPr>
      </w:pPr>
      <w:r w:rsidRPr="00D94671">
        <w:rPr>
          <w:rFonts w:ascii="Times New Roman" w:eastAsia="Times New Roman" w:hAnsi="Times New Roman" w:cs="Times New Roman"/>
        </w:rPr>
        <w:t xml:space="preserve">The market recommendations provided by the Company represent the opinions of its personnel and should be considered as such. Customers acknowledge that they are accountable for their own decisions when engaging in any transactions. These recommendations are generic and may not accurately reflect the actual market positions or intentions of the Company or its affiliates. While the recommendations are derived from reliable information, the Company cannot guarantee their accuracy or completeness, and adhering to them may not mitigate or eliminate the risks associated with trading CFDs and/or </w:t>
      </w:r>
      <w:proofErr w:type="spellStart"/>
      <w:r w:rsidRPr="00D94671">
        <w:rPr>
          <w:rFonts w:ascii="Times New Roman" w:eastAsia="Times New Roman" w:hAnsi="Times New Roman" w:cs="Times New Roman"/>
        </w:rPr>
        <w:t>fx</w:t>
      </w:r>
      <w:proofErr w:type="spellEnd"/>
      <w:r w:rsidRPr="00D94671">
        <w:rPr>
          <w:rFonts w:ascii="Times New Roman" w:eastAsia="Times New Roman" w:hAnsi="Times New Roman" w:cs="Times New Roman"/>
        </w:rPr>
        <w:t xml:space="preserve"> contracts.</w:t>
      </w:r>
    </w:p>
    <w:p w14:paraId="0E15E2BE" w14:textId="77777777" w:rsidR="00D94671" w:rsidRDefault="00D94671">
      <w:pPr>
        <w:pBdr>
          <w:top w:val="nil"/>
          <w:left w:val="nil"/>
          <w:bottom w:val="nil"/>
          <w:right w:val="nil"/>
          <w:between w:val="nil"/>
        </w:pBdr>
        <w:jc w:val="both"/>
        <w:rPr>
          <w:rFonts w:ascii="Times New Roman" w:eastAsia="Times New Roman" w:hAnsi="Times New Roman" w:cs="Times New Roman"/>
        </w:rPr>
      </w:pPr>
    </w:p>
    <w:p w14:paraId="0000002E" w14:textId="77777777" w:rsidR="003B2656" w:rsidRDefault="00336D11">
      <w:pPr>
        <w:pBdr>
          <w:top w:val="nil"/>
          <w:left w:val="nil"/>
          <w:bottom w:val="nil"/>
          <w:right w:val="nil"/>
          <w:between w:val="nil"/>
        </w:pBdr>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NO GUARANTEES OF PROFIT </w:t>
      </w:r>
    </w:p>
    <w:p w14:paraId="0000002F" w14:textId="77777777" w:rsidR="003B2656" w:rsidRDefault="003B2656">
      <w:pPr>
        <w:pBdr>
          <w:top w:val="nil"/>
          <w:left w:val="nil"/>
          <w:bottom w:val="nil"/>
          <w:right w:val="nil"/>
          <w:between w:val="nil"/>
        </w:pBdr>
        <w:jc w:val="both"/>
        <w:rPr>
          <w:rFonts w:ascii="Times New Roman" w:eastAsia="Times New Roman" w:hAnsi="Times New Roman" w:cs="Times New Roman"/>
          <w:b/>
        </w:rPr>
      </w:pPr>
    </w:p>
    <w:p w14:paraId="00000030" w14:textId="77777777" w:rsidR="003B2656" w:rsidRDefault="00336D11">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rPr>
        <w:t xml:space="preserve">Trading CFDs and </w:t>
      </w:r>
      <w:proofErr w:type="spellStart"/>
      <w:r>
        <w:rPr>
          <w:rFonts w:ascii="Times New Roman" w:eastAsia="Times New Roman" w:hAnsi="Times New Roman" w:cs="Times New Roman"/>
        </w:rPr>
        <w:t>fx</w:t>
      </w:r>
      <w:proofErr w:type="spellEnd"/>
      <w:r>
        <w:rPr>
          <w:rFonts w:ascii="Times New Roman" w:eastAsia="Times New Roman" w:hAnsi="Times New Roman" w:cs="Times New Roman"/>
        </w:rPr>
        <w:t xml:space="preserve"> contracts involves inherent risks, and there is no guarantee of profits or avoiding losses. Company or its representatives have not provided any assurances or guarantees to the customer in this regard. The customer understands and acknowledges the potential risks associated with trading CFDs and </w:t>
      </w:r>
      <w:proofErr w:type="spellStart"/>
      <w:r>
        <w:rPr>
          <w:rFonts w:ascii="Times New Roman" w:eastAsia="Times New Roman" w:hAnsi="Times New Roman" w:cs="Times New Roman"/>
        </w:rPr>
        <w:t>fx</w:t>
      </w:r>
      <w:proofErr w:type="spellEnd"/>
      <w:r>
        <w:rPr>
          <w:rFonts w:ascii="Times New Roman" w:eastAsia="Times New Roman" w:hAnsi="Times New Roman" w:cs="Times New Roman"/>
        </w:rPr>
        <w:t xml:space="preserve"> contracts and has the financial capacity to accept such risks and any resulting losses.</w:t>
      </w:r>
    </w:p>
    <w:p w14:paraId="00000031" w14:textId="77777777" w:rsidR="003B2656" w:rsidRDefault="003B2656">
      <w:pPr>
        <w:pBdr>
          <w:top w:val="nil"/>
          <w:left w:val="nil"/>
          <w:bottom w:val="nil"/>
          <w:right w:val="nil"/>
          <w:between w:val="nil"/>
        </w:pBdr>
        <w:jc w:val="both"/>
        <w:rPr>
          <w:rFonts w:ascii="Times New Roman" w:eastAsia="Times New Roman" w:hAnsi="Times New Roman" w:cs="Times New Roman"/>
        </w:rPr>
      </w:pPr>
    </w:p>
    <w:p w14:paraId="00000032" w14:textId="77777777" w:rsidR="003B2656" w:rsidRDefault="00336D11">
      <w:pPr>
        <w:pBdr>
          <w:top w:val="nil"/>
          <w:left w:val="nil"/>
          <w:bottom w:val="nil"/>
          <w:right w:val="nil"/>
          <w:between w:val="nil"/>
        </w:pBdr>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CUSTOMER MAY NOT BE ABLE TO CLOSE OPEN POSITIONS </w:t>
      </w:r>
    </w:p>
    <w:p w14:paraId="00000033" w14:textId="77777777" w:rsidR="003B2656" w:rsidRDefault="003B2656">
      <w:pPr>
        <w:pBdr>
          <w:top w:val="nil"/>
          <w:left w:val="nil"/>
          <w:bottom w:val="nil"/>
          <w:right w:val="nil"/>
          <w:between w:val="nil"/>
        </w:pBdr>
        <w:jc w:val="both"/>
        <w:rPr>
          <w:rFonts w:ascii="Times New Roman" w:eastAsia="Times New Roman" w:hAnsi="Times New Roman" w:cs="Times New Roman"/>
          <w:b/>
        </w:rPr>
      </w:pPr>
    </w:p>
    <w:p w14:paraId="00000034" w14:textId="77777777" w:rsidR="003B2656" w:rsidRDefault="00336D11">
      <w:pPr>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rPr>
        <w:t>In certain market conditions, such as unexpected and rapid price changes or other unforeseen circumstances, it may not be possible for Company to close out a customer's position at the price specified by the customer. Additionally, risk controls put in place by Company may not be effective in these situations. Customer acknowledges and accepts that Company will not be held liable for any such failure to close out the position at the desired price.</w:t>
      </w:r>
    </w:p>
    <w:p w14:paraId="00000035" w14:textId="77777777" w:rsidR="003B2656" w:rsidRDefault="00336D11">
      <w:pPr>
        <w:pBdr>
          <w:top w:val="nil"/>
          <w:left w:val="nil"/>
          <w:bottom w:val="nil"/>
          <w:right w:val="nil"/>
          <w:between w:val="nil"/>
        </w:pBdr>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INTERNET TRADING </w:t>
      </w:r>
    </w:p>
    <w:p w14:paraId="00000036" w14:textId="77777777" w:rsidR="003B2656" w:rsidRDefault="003B2656">
      <w:pPr>
        <w:pBdr>
          <w:top w:val="nil"/>
          <w:left w:val="nil"/>
          <w:bottom w:val="nil"/>
          <w:right w:val="nil"/>
          <w:between w:val="nil"/>
        </w:pBdr>
        <w:jc w:val="both"/>
        <w:rPr>
          <w:rFonts w:ascii="Times New Roman" w:eastAsia="Times New Roman" w:hAnsi="Times New Roman" w:cs="Times New Roman"/>
          <w:b/>
        </w:rPr>
      </w:pPr>
    </w:p>
    <w:p w14:paraId="00000037" w14:textId="77777777" w:rsidR="003B2656" w:rsidRDefault="00336D11">
      <w:pPr>
        <w:spacing w:before="240" w:after="240"/>
        <w:jc w:val="both"/>
        <w:rPr>
          <w:rFonts w:ascii="Times New Roman" w:eastAsia="Times New Roman" w:hAnsi="Times New Roman" w:cs="Times New Roman"/>
        </w:rPr>
      </w:pPr>
      <w:r>
        <w:rPr>
          <w:rFonts w:ascii="Times New Roman" w:eastAsia="Times New Roman" w:hAnsi="Times New Roman" w:cs="Times New Roman"/>
        </w:rPr>
        <w:t>If a customer trades online using the internet, Company will not be held responsible for any damages, costs, expenses, or claims resulting from any disruption, malfunction, or failure of any transmission, communication system, trading software, or computer facility, regardless of whether it belongs to Company, customer, any exchange, or any settlement or clearing system.</w:t>
      </w:r>
    </w:p>
    <w:p w14:paraId="00000038" w14:textId="77777777" w:rsidR="003B2656" w:rsidRDefault="003B2656">
      <w:pPr>
        <w:pBdr>
          <w:top w:val="nil"/>
          <w:left w:val="nil"/>
          <w:bottom w:val="nil"/>
          <w:right w:val="nil"/>
          <w:between w:val="nil"/>
        </w:pBdr>
        <w:jc w:val="both"/>
        <w:rPr>
          <w:rFonts w:ascii="Times New Roman" w:eastAsia="Times New Roman" w:hAnsi="Times New Roman" w:cs="Times New Roman"/>
        </w:rPr>
      </w:pPr>
    </w:p>
    <w:p w14:paraId="00000039" w14:textId="77777777" w:rsidR="003B2656" w:rsidRDefault="00336D11">
      <w:pPr>
        <w:pBdr>
          <w:top w:val="nil"/>
          <w:left w:val="nil"/>
          <w:bottom w:val="nil"/>
          <w:right w:val="nil"/>
          <w:between w:val="nil"/>
        </w:pBdr>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TELEPHONE ORDERS </w:t>
      </w:r>
    </w:p>
    <w:p w14:paraId="0000003A" w14:textId="77777777" w:rsidR="003B2656" w:rsidRDefault="003B2656">
      <w:pPr>
        <w:pBdr>
          <w:top w:val="nil"/>
          <w:left w:val="nil"/>
          <w:bottom w:val="nil"/>
          <w:right w:val="nil"/>
          <w:between w:val="nil"/>
        </w:pBdr>
        <w:jc w:val="both"/>
        <w:rPr>
          <w:rFonts w:ascii="Times New Roman" w:eastAsia="Times New Roman" w:hAnsi="Times New Roman" w:cs="Times New Roman"/>
          <w:b/>
        </w:rPr>
      </w:pPr>
    </w:p>
    <w:p w14:paraId="0000003B" w14:textId="77777777" w:rsidR="003B2656" w:rsidRDefault="00336D11">
      <w:pPr>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rPr>
        <w:t>The availability of Company's telephone facilities cannot be guaranteed, and any disruptions, failures, or malfunctions of the telephone system are not the responsibility of the Company. It should be noted that there may be instances when the Company is not accessible via telephone. In such instances, the customer should use alternative methods provided by the Company to place orders.</w:t>
      </w:r>
    </w:p>
    <w:p w14:paraId="0000003C" w14:textId="77777777" w:rsidR="003B2656" w:rsidRDefault="00336D11">
      <w:pPr>
        <w:pBdr>
          <w:top w:val="nil"/>
          <w:left w:val="nil"/>
          <w:bottom w:val="nil"/>
          <w:right w:val="nil"/>
          <w:between w:val="nil"/>
        </w:pBdr>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QUOTING ERRORS </w:t>
      </w:r>
    </w:p>
    <w:p w14:paraId="0000003D" w14:textId="77777777" w:rsidR="003B2656" w:rsidRDefault="003B2656">
      <w:pPr>
        <w:pBdr>
          <w:top w:val="nil"/>
          <w:left w:val="nil"/>
          <w:bottom w:val="nil"/>
          <w:right w:val="nil"/>
          <w:between w:val="nil"/>
        </w:pBdr>
        <w:jc w:val="both"/>
        <w:rPr>
          <w:rFonts w:ascii="Times New Roman" w:eastAsia="Times New Roman" w:hAnsi="Times New Roman" w:cs="Times New Roman"/>
          <w:b/>
        </w:rPr>
      </w:pPr>
    </w:p>
    <w:p w14:paraId="1F0DB154" w14:textId="77777777" w:rsidR="00336D11" w:rsidRDefault="00336D11" w:rsidP="00336D11">
      <w:pPr>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rPr>
        <w:t>In the event of a quoting error, Company is not responsible for any resulting errors in customer account balances, and reserves the right to make necessary corrections or adjustments to the account. Any disputes ar</w:t>
      </w:r>
      <w:bookmarkStart w:id="2" w:name="_GoBack"/>
      <w:bookmarkEnd w:id="2"/>
      <w:r>
        <w:rPr>
          <w:rFonts w:ascii="Times New Roman" w:eastAsia="Times New Roman" w:hAnsi="Times New Roman" w:cs="Times New Roman"/>
        </w:rPr>
        <w:t xml:space="preserve">ising from quoting errors will be resolved based on the fair market value determined by Company in its sole discretion and acting in good faith at the time the error occurred. If the prevailing market prices differ from Company's posted prices, Company will try </w:t>
      </w:r>
      <w:r>
        <w:rPr>
          <w:rFonts w:ascii="Times New Roman" w:eastAsia="Times New Roman" w:hAnsi="Times New Roman" w:cs="Times New Roman"/>
        </w:rPr>
        <w:lastRenderedPageBreak/>
        <w:t>its best to execute transactions close to the prevailing market prices, which will be reflected on the customer statements. This may or may not affect the customer's realized and unrealized gains and losses. By accepting the risk disclosure statement and trading policies and procedures, the customer acknowledges that they have read, understood, and agreed to them. Additionally, Company is not liable for any disruptions, failures, or malfunctions of telephone facilities and does not guarantee telephone availability, and customer must use other means offered by Company to place their orders.</w:t>
      </w:r>
    </w:p>
    <w:p w14:paraId="0000003E" w14:textId="0D0BF6F4" w:rsidR="003B2656" w:rsidRDefault="00336D11" w:rsidP="00336D11">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rPr>
        <w:br/>
        <w:t>I / we have read, understood and agree to the risk disclosure statement and the trading policies and procedures set out above.</w:t>
      </w:r>
    </w:p>
    <w:p w14:paraId="0000003F" w14:textId="77777777" w:rsidR="003B2656" w:rsidRDefault="003B2656">
      <w:pPr>
        <w:pBdr>
          <w:top w:val="nil"/>
          <w:left w:val="nil"/>
          <w:bottom w:val="nil"/>
          <w:right w:val="nil"/>
          <w:between w:val="nil"/>
        </w:pBdr>
        <w:jc w:val="both"/>
        <w:rPr>
          <w:rFonts w:ascii="Times New Roman" w:eastAsia="Times New Roman" w:hAnsi="Times New Roman" w:cs="Times New Roman"/>
          <w:color w:val="000000"/>
        </w:rPr>
      </w:pPr>
    </w:p>
    <w:p w14:paraId="00000040" w14:textId="77777777" w:rsidR="003B2656" w:rsidRDefault="003B2656">
      <w:pPr>
        <w:pBdr>
          <w:top w:val="nil"/>
          <w:left w:val="nil"/>
          <w:bottom w:val="nil"/>
          <w:right w:val="nil"/>
          <w:between w:val="nil"/>
        </w:pBdr>
        <w:jc w:val="both"/>
        <w:rPr>
          <w:rFonts w:ascii="Times New Roman" w:eastAsia="Times New Roman" w:hAnsi="Times New Roman" w:cs="Times New Roman"/>
          <w:color w:val="000000"/>
        </w:rPr>
      </w:pPr>
    </w:p>
    <w:p w14:paraId="00000041" w14:textId="77777777" w:rsidR="003B2656" w:rsidRDefault="003B2656">
      <w:pPr>
        <w:pBdr>
          <w:top w:val="nil"/>
          <w:left w:val="nil"/>
          <w:bottom w:val="nil"/>
          <w:right w:val="nil"/>
          <w:between w:val="nil"/>
        </w:pBdr>
        <w:jc w:val="both"/>
        <w:rPr>
          <w:rFonts w:ascii="Noto Sans Symbols" w:eastAsia="Noto Sans Symbols" w:hAnsi="Noto Sans Symbols" w:cs="Noto Sans Symbols"/>
          <w:color w:val="000000"/>
        </w:rPr>
      </w:pPr>
    </w:p>
    <w:p w14:paraId="00000042" w14:textId="77777777" w:rsidR="003B2656" w:rsidRDefault="003B2656">
      <w:pPr>
        <w:jc w:val="both"/>
      </w:pPr>
    </w:p>
    <w:sectPr w:rsidR="003B2656">
      <w:pgSz w:w="11900" w:h="16840"/>
      <w:pgMar w:top="1134"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Times">
    <w:altName w:val="Times New Roman"/>
    <w:panose1 w:val="02020603050405020304"/>
    <w:charset w:val="CC"/>
    <w:family w:val="roman"/>
    <w:pitch w:val="variable"/>
    <w:sig w:usb0="E0002EFF" w:usb1="C000785B" w:usb2="00000009" w:usb3="00000000" w:csb0="000001FF" w:csb1="00000000"/>
  </w:font>
  <w:font w:name="Noto Sans Symbols">
    <w:altName w:val="Calibri"/>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656"/>
    <w:rsid w:val="000B0FBF"/>
    <w:rsid w:val="00336D11"/>
    <w:rsid w:val="003B2656"/>
    <w:rsid w:val="00D946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1AB0D"/>
  <w15:docId w15:val="{C55097AF-00DA-0B48-B8C6-E25A679D4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n-US"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pBdr>
        <w:top w:val="nil"/>
        <w:left w:val="nil"/>
        <w:bottom w:val="nil"/>
        <w:right w:val="nil"/>
        <w:between w:val="nil"/>
      </w:pBdr>
      <w:spacing w:before="480" w:after="120"/>
      <w:outlineLvl w:val="0"/>
    </w:pPr>
    <w:rPr>
      <w:b/>
      <w:color w:val="000000"/>
      <w:sz w:val="48"/>
      <w:szCs w:val="48"/>
    </w:rPr>
  </w:style>
  <w:style w:type="paragraph" w:styleId="2">
    <w:name w:val="heading 2"/>
    <w:basedOn w:val="a"/>
    <w:next w:val="a"/>
    <w:uiPriority w:val="9"/>
    <w:semiHidden/>
    <w:unhideWhenUsed/>
    <w:qFormat/>
    <w:pPr>
      <w:keepNext/>
      <w:keepLines/>
      <w:pBdr>
        <w:top w:val="nil"/>
        <w:left w:val="nil"/>
        <w:bottom w:val="nil"/>
        <w:right w:val="nil"/>
        <w:between w:val="nil"/>
      </w:pBdr>
      <w:spacing w:before="360" w:after="80"/>
      <w:outlineLvl w:val="1"/>
    </w:pPr>
    <w:rPr>
      <w:b/>
      <w:color w:val="000000"/>
      <w:sz w:val="36"/>
      <w:szCs w:val="36"/>
    </w:rPr>
  </w:style>
  <w:style w:type="paragraph" w:styleId="3">
    <w:name w:val="heading 3"/>
    <w:basedOn w:val="a"/>
    <w:next w:val="a"/>
    <w:uiPriority w:val="9"/>
    <w:semiHidden/>
    <w:unhideWhenUsed/>
    <w:qFormat/>
    <w:pPr>
      <w:keepNext/>
      <w:keepLines/>
      <w:pBdr>
        <w:top w:val="nil"/>
        <w:left w:val="nil"/>
        <w:bottom w:val="nil"/>
        <w:right w:val="nil"/>
        <w:between w:val="nil"/>
      </w:pBdr>
      <w:spacing w:before="280" w:after="80"/>
      <w:outlineLvl w:val="2"/>
    </w:pPr>
    <w:rPr>
      <w:b/>
      <w:color w:val="000000"/>
      <w:sz w:val="28"/>
      <w:szCs w:val="28"/>
    </w:rPr>
  </w:style>
  <w:style w:type="paragraph" w:styleId="4">
    <w:name w:val="heading 4"/>
    <w:basedOn w:val="a"/>
    <w:next w:val="a"/>
    <w:uiPriority w:val="9"/>
    <w:semiHidden/>
    <w:unhideWhenUsed/>
    <w:qFormat/>
    <w:pPr>
      <w:keepNext/>
      <w:keepLines/>
      <w:pBdr>
        <w:top w:val="nil"/>
        <w:left w:val="nil"/>
        <w:bottom w:val="nil"/>
        <w:right w:val="nil"/>
        <w:between w:val="nil"/>
      </w:pBdr>
      <w:spacing w:before="240" w:after="40"/>
      <w:outlineLvl w:val="3"/>
    </w:pPr>
    <w:rPr>
      <w:b/>
      <w:color w:val="000000"/>
    </w:rPr>
  </w:style>
  <w:style w:type="paragraph" w:styleId="5">
    <w:name w:val="heading 5"/>
    <w:basedOn w:val="a"/>
    <w:next w:val="a"/>
    <w:uiPriority w:val="9"/>
    <w:semiHidden/>
    <w:unhideWhenUsed/>
    <w:qFormat/>
    <w:pPr>
      <w:keepNext/>
      <w:keepLines/>
      <w:pBdr>
        <w:top w:val="nil"/>
        <w:left w:val="nil"/>
        <w:bottom w:val="nil"/>
        <w:right w:val="nil"/>
        <w:between w:val="nil"/>
      </w:pBdr>
      <w:spacing w:before="220" w:after="40"/>
      <w:outlineLvl w:val="4"/>
    </w:pPr>
    <w:rPr>
      <w:b/>
      <w:color w:val="000000"/>
      <w:sz w:val="22"/>
      <w:szCs w:val="22"/>
    </w:rPr>
  </w:style>
  <w:style w:type="paragraph" w:styleId="6">
    <w:name w:val="heading 6"/>
    <w:basedOn w:val="a"/>
    <w:next w:val="a"/>
    <w:uiPriority w:val="9"/>
    <w:semiHidden/>
    <w:unhideWhenUsed/>
    <w:qFormat/>
    <w:pPr>
      <w:keepNext/>
      <w:keepLines/>
      <w:pBdr>
        <w:top w:val="nil"/>
        <w:left w:val="nil"/>
        <w:bottom w:val="nil"/>
        <w:right w:val="nil"/>
        <w:between w:val="nil"/>
      </w:pBdr>
      <w:spacing w:before="200" w:after="40"/>
      <w:outlineLvl w:val="5"/>
    </w:pPr>
    <w:rPr>
      <w:b/>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pBdr>
        <w:top w:val="nil"/>
        <w:left w:val="nil"/>
        <w:bottom w:val="nil"/>
        <w:right w:val="nil"/>
        <w:between w:val="nil"/>
      </w:pBdr>
      <w:spacing w:before="480" w:after="120"/>
    </w:pPr>
    <w:rPr>
      <w:b/>
      <w:color w:val="000000"/>
      <w:sz w:val="72"/>
      <w:szCs w:val="72"/>
    </w:rPr>
  </w:style>
  <w:style w:type="paragraph" w:styleId="a4">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character" w:styleId="a5">
    <w:name w:val="Hyperlink"/>
    <w:basedOn w:val="a0"/>
    <w:uiPriority w:val="99"/>
    <w:unhideWhenUsed/>
    <w:rsid w:val="00D9467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jeft-experts.com/" TargetMode="External"/><Relationship Id="rId4" Type="http://schemas.openxmlformats.org/officeDocument/2006/relationships/hyperlink" Target="https://jeft-expert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1588</Words>
  <Characters>9053</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fin-1</dc:creator>
  <cp:lastModifiedBy>fin-1</cp:lastModifiedBy>
  <cp:revision>3</cp:revision>
  <dcterms:created xsi:type="dcterms:W3CDTF">2024-01-29T11:56:00Z</dcterms:created>
  <dcterms:modified xsi:type="dcterms:W3CDTF">2024-01-29T15:01:00Z</dcterms:modified>
</cp:coreProperties>
</file>